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906021" w:rsidRDefault="00E204D6" w:rsidP="00AA717D">
            <w:pPr>
              <w:spacing w:before="120" w:after="120"/>
              <w:rPr>
                <w:b/>
                <w:sz w:val="24"/>
              </w:rPr>
            </w:pPr>
            <w:r w:rsidRPr="00906021">
              <w:rPr>
                <w:b/>
                <w:sz w:val="24"/>
              </w:rPr>
              <w:t>ÉLÉMENTS</w:t>
            </w:r>
            <w:r w:rsidR="00AA717D" w:rsidRPr="00906021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906021">
              <w:rPr>
                <w:b/>
                <w:sz w:val="24"/>
              </w:rPr>
              <w:t>COMMENTAIRES OU RECOMMANDATIONS</w:t>
            </w:r>
          </w:p>
        </w:tc>
      </w:tr>
      <w:tr w:rsidR="00AA717D" w:rsidRPr="00906021" w:rsidTr="00906021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906021" w:rsidRDefault="00AA717D" w:rsidP="00906021">
            <w:pPr>
              <w:spacing w:before="120" w:after="120"/>
              <w:jc w:val="left"/>
              <w:rPr>
                <w:b/>
                <w:sz w:val="24"/>
              </w:rPr>
            </w:pPr>
            <w:r w:rsidRPr="00906021">
              <w:rPr>
                <w:b/>
                <w:sz w:val="24"/>
              </w:rPr>
              <w:t>AMÉNAGEMENT DES LIEUX</w:t>
            </w: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940B54">
            <w:pPr>
              <w:spacing w:before="60" w:after="60"/>
              <w:rPr>
                <w:b/>
              </w:rPr>
            </w:pPr>
            <w:r w:rsidRPr="00AA717D">
              <w:rPr>
                <w:b/>
              </w:rPr>
              <w:t>Signalisation et affichage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>Art. 7, 95, 138 et 336)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Affiche présente et visible pour passage piétonnier et escalier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 et de passages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="00A240A0">
              <w:rPr>
                <w:b/>
              </w:rPr>
              <w:t xml:space="preserve"> et 8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240A0" w:rsidP="00761F53">
            <w:pPr>
              <w:spacing w:before="40" w:after="40"/>
              <w:jc w:val="left"/>
            </w:pPr>
            <w:r>
              <w:t>En bon état et dégagés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6B3B8F" w:rsidP="00761F53">
            <w:pPr>
              <w:spacing w:before="40" w:after="40"/>
              <w:jc w:val="left"/>
            </w:pPr>
            <w:r>
              <w:t>Bien éclairées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6B3B8F" w:rsidTr="00981A62">
        <w:tc>
          <w:tcPr>
            <w:tcW w:w="3583" w:type="dxa"/>
          </w:tcPr>
          <w:p w:rsidR="006B3B8F" w:rsidRDefault="006B3B8F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</w:tr>
      <w:tr w:rsidR="00E6086E" w:rsidRPr="00AA717D" w:rsidTr="00603CA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E6086E" w:rsidRDefault="00E6086E" w:rsidP="00603CAD">
            <w:pPr>
              <w:spacing w:before="60" w:after="60"/>
              <w:rPr>
                <w:b/>
              </w:rPr>
            </w:pPr>
            <w:r>
              <w:rPr>
                <w:b/>
              </w:rPr>
              <w:t>Voies de circulation (RSST : Art. 15)</w:t>
            </w:r>
          </w:p>
        </w:tc>
      </w:tr>
      <w:tr w:rsidR="00A240A0" w:rsidTr="00981A62">
        <w:tc>
          <w:tcPr>
            <w:tcW w:w="3583" w:type="dxa"/>
          </w:tcPr>
          <w:p w:rsidR="00A240A0" w:rsidRDefault="00E6086E" w:rsidP="00A240A0">
            <w:pPr>
              <w:spacing w:before="40" w:after="40"/>
              <w:jc w:val="left"/>
            </w:pPr>
            <w:r>
              <w:t xml:space="preserve">Non glissantes 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E6086E" w:rsidTr="008B5ACE">
        <w:tc>
          <w:tcPr>
            <w:tcW w:w="3583" w:type="dxa"/>
          </w:tcPr>
          <w:p w:rsidR="00E6086E" w:rsidRDefault="00E6086E" w:rsidP="00E6086E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</w:tr>
      <w:tr w:rsidR="00E6086E" w:rsidTr="00981A62">
        <w:tc>
          <w:tcPr>
            <w:tcW w:w="3583" w:type="dxa"/>
          </w:tcPr>
          <w:p w:rsidR="00E6086E" w:rsidRDefault="00E6086E" w:rsidP="00E6086E">
            <w:pPr>
              <w:spacing w:before="40" w:after="40"/>
              <w:jc w:val="left"/>
            </w:pPr>
            <w:r>
              <w:t>Largeur minimale de 600 mm</w:t>
            </w:r>
          </w:p>
        </w:tc>
        <w:tc>
          <w:tcPr>
            <w:tcW w:w="1004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E6086E" w:rsidRDefault="00E6086E" w:rsidP="00E6086E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Délimitées par des lignes visibles au plancher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AA717D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Poste de travail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16</w:t>
            </w:r>
            <w:r w:rsidRPr="00AA717D">
              <w:rPr>
                <w:b/>
              </w:rPr>
              <w:t>)</w:t>
            </w: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Tenu en bon état et dégagé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Sur une surface non glissante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A7A96">
        <w:tc>
          <w:tcPr>
            <w:tcW w:w="3583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  <w:r>
              <w:t xml:space="preserve">Dégagement suffisant entre les machines, les installations et les </w:t>
            </w:r>
            <w:r>
              <w:lastRenderedPageBreak/>
              <w:t>dépôts de matériel (minimum de 60</w:t>
            </w:r>
            <w:r w:rsidR="00E6086E">
              <w:t>0</w:t>
            </w:r>
            <w:r>
              <w:t> </w:t>
            </w:r>
            <w:r w:rsidR="00E6086E">
              <w:t>m</w:t>
            </w:r>
            <w:r>
              <w:t>m de dégagement)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AA717D" w:rsidTr="005A7A96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Nettoyage et disposition des déchets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17 et 18</w:t>
            </w:r>
            <w:r w:rsidRPr="00AA717D">
              <w:rPr>
                <w:b/>
              </w:rPr>
              <w:t>)</w:t>
            </w: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Nettoyage fait par aspiration, balayage humide et autre méthode qui réduit le soulèvement de la poussière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Les déchets, les balayures et autres résidus sont enlevés des postes de travail et déposés dans les contenants appropriés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Les contenants sont disposés proche des stations de travail et accessibles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6F049C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Ne gêne pas la circulation, les escaliers ou près d’une porte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906021" w:rsidTr="00906021">
        <w:tc>
          <w:tcPr>
            <w:tcW w:w="11376" w:type="dxa"/>
            <w:gridSpan w:val="5"/>
            <w:shd w:val="clear" w:color="auto" w:fill="9CC2E5" w:themeFill="accent1" w:themeFillTint="99"/>
          </w:tcPr>
          <w:p w:rsidR="00A240A0" w:rsidRPr="00906021" w:rsidRDefault="00A240A0" w:rsidP="00A240A0">
            <w:pPr>
              <w:spacing w:before="120" w:after="120"/>
              <w:jc w:val="left"/>
              <w:rPr>
                <w:b/>
                <w:sz w:val="24"/>
              </w:rPr>
            </w:pPr>
            <w:r w:rsidRPr="00906021">
              <w:rPr>
                <w:b/>
                <w:sz w:val="24"/>
              </w:rPr>
              <w:t>MATIÈRES DANGEREUSES</w:t>
            </w: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lastRenderedPageBreak/>
              <w:t>Récipients, canalisations et autres appareils sont en bon état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Déversements sont nettoyés sécuritairement et immédiatement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SIMDUT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Personnes responsables du SIMDUT sont connues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Les contenants de produits contrôlés transvidés sont identifiés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Une liste permettant de connaître les produits contrôlés est disponible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Les produits ont une étiquette du fournisseur conforme et en bon état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 xml:space="preserve">Les fiches </w:t>
            </w:r>
            <w:r w:rsidR="0027568E">
              <w:t>de données de sécurité</w:t>
            </w:r>
            <w:r>
              <w:t xml:space="preserve"> sont en français et </w:t>
            </w:r>
            <w:r w:rsidR="0027568E">
              <w:t>sont à jour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 xml:space="preserve">Les fiches </w:t>
            </w:r>
            <w:r w:rsidR="0027568E">
              <w:t>de données de sécurité</w:t>
            </w:r>
            <w:r>
              <w:t xml:space="preserve"> sont conservées sur les lieux de travail et à un endroit connu</w:t>
            </w:r>
            <w:r w:rsidR="0027568E">
              <w:t xml:space="preserve"> et accessible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Matières inflammables et combustibles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Bidons identifiés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906021" w:rsidTr="00906021">
        <w:tc>
          <w:tcPr>
            <w:tcW w:w="11376" w:type="dxa"/>
            <w:gridSpan w:val="5"/>
            <w:shd w:val="clear" w:color="auto" w:fill="9CC2E5" w:themeFill="accent1" w:themeFillTint="99"/>
          </w:tcPr>
          <w:p w:rsidR="00A240A0" w:rsidRPr="00906021" w:rsidRDefault="00A240A0" w:rsidP="00A240A0">
            <w:pPr>
              <w:spacing w:before="120" w:after="120"/>
              <w:jc w:val="left"/>
              <w:rPr>
                <w:b/>
                <w:sz w:val="24"/>
              </w:rPr>
            </w:pPr>
            <w:r w:rsidRPr="00906021">
              <w:rPr>
                <w:b/>
                <w:sz w:val="24"/>
              </w:rPr>
              <w:t>MESURES DE SÉCURITÉ EN CAS D’URGENCE</w:t>
            </w: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lastRenderedPageBreak/>
              <w:t>Issues de secours dégagées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Équipements d’urgence (RSST : Art. 75 et 76)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Douche oculaire présente et fonctionnelle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 xml:space="preserve">Affiche </w:t>
            </w:r>
            <w:r w:rsidR="0027568E">
              <w:t xml:space="preserve">des </w:t>
            </w:r>
            <w:r>
              <w:t>premiers secours</w:t>
            </w:r>
            <w:r w:rsidR="0027568E">
              <w:t xml:space="preserve"> et de secouristes</w:t>
            </w:r>
            <w:r>
              <w:t xml:space="preserve"> présente et à jour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5345CD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906021" w:rsidTr="00906021">
        <w:tc>
          <w:tcPr>
            <w:tcW w:w="11376" w:type="dxa"/>
            <w:gridSpan w:val="5"/>
            <w:shd w:val="clear" w:color="auto" w:fill="9CC2E5" w:themeFill="accent1" w:themeFillTint="99"/>
          </w:tcPr>
          <w:p w:rsidR="00A240A0" w:rsidRPr="00906021" w:rsidRDefault="00A240A0" w:rsidP="00A240A0">
            <w:pPr>
              <w:spacing w:before="120" w:after="120"/>
              <w:jc w:val="left"/>
              <w:rPr>
                <w:b/>
                <w:sz w:val="24"/>
              </w:rPr>
            </w:pPr>
            <w:r w:rsidRPr="00906021">
              <w:rPr>
                <w:b/>
                <w:sz w:val="24"/>
              </w:rPr>
              <w:t>ÉQUIPEMENTS ET OUTILS</w:t>
            </w: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(RSST : Art. 25 à 30)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Échelons, montants et patins en bon état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Machine à meuler et meule (RSST : Art. 197 à 206)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Munies de protecteurs et de dispositifs de protection (carter, écran, etc.)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Meule (pierre) en bon état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06021">
        <w:tc>
          <w:tcPr>
            <w:tcW w:w="3583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  <w:r>
              <w:t>Meule entreposée selon les dispositifs du fabricant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6F049C" w:rsidTr="00906021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Outils à main et outils portatifs (RSST : Section XXII)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Inspectés et entretenus régulièrement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Mise à la terre ou double isolation (outils électriques)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RPr="00906021" w:rsidTr="00906021">
        <w:tc>
          <w:tcPr>
            <w:tcW w:w="11376" w:type="dxa"/>
            <w:gridSpan w:val="5"/>
            <w:shd w:val="clear" w:color="auto" w:fill="9CC2E5" w:themeFill="accent1" w:themeFillTint="99"/>
          </w:tcPr>
          <w:p w:rsidR="00A240A0" w:rsidRPr="00906021" w:rsidRDefault="00A240A0" w:rsidP="00A240A0">
            <w:pPr>
              <w:spacing w:before="120" w:after="120"/>
              <w:jc w:val="left"/>
              <w:rPr>
                <w:b/>
                <w:sz w:val="24"/>
              </w:rPr>
            </w:pPr>
            <w:r w:rsidRPr="00906021">
              <w:rPr>
                <w:b/>
                <w:sz w:val="24"/>
              </w:rPr>
              <w:t>DIVERS</w:t>
            </w:r>
          </w:p>
        </w:tc>
      </w:tr>
      <w:tr w:rsidR="00A240A0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240A0" w:rsidRPr="00AA717D" w:rsidRDefault="00A240A0" w:rsidP="00A240A0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A240A0" w:rsidTr="00981A62">
        <w:tc>
          <w:tcPr>
            <w:tcW w:w="3583" w:type="dxa"/>
          </w:tcPr>
          <w:p w:rsidR="00A240A0" w:rsidRDefault="00A240A0" w:rsidP="00A240A0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0D5D65">
        <w:tc>
          <w:tcPr>
            <w:tcW w:w="3583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A240A0" w:rsidTr="000D5D65">
        <w:tc>
          <w:tcPr>
            <w:tcW w:w="3583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A240A0" w:rsidRDefault="00A240A0" w:rsidP="00A240A0">
            <w:pPr>
              <w:spacing w:before="40" w:after="40"/>
              <w:jc w:val="left"/>
            </w:pPr>
          </w:p>
        </w:tc>
      </w:tr>
      <w:tr w:rsidR="000D5D65" w:rsidTr="000D5D65">
        <w:tc>
          <w:tcPr>
            <w:tcW w:w="35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</w:tr>
      <w:tr w:rsidR="000D5D65" w:rsidTr="000D5D65">
        <w:tc>
          <w:tcPr>
            <w:tcW w:w="3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</w:tr>
      <w:tr w:rsidR="000D5D65" w:rsidTr="000D5D65">
        <w:tc>
          <w:tcPr>
            <w:tcW w:w="3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D65" w:rsidRDefault="000D5D65" w:rsidP="00A240A0">
            <w:pPr>
              <w:spacing w:before="40" w:after="40"/>
              <w:jc w:val="left"/>
            </w:pPr>
          </w:p>
        </w:tc>
      </w:tr>
    </w:tbl>
    <w:p w:rsidR="00894E4C" w:rsidRPr="00761F53" w:rsidRDefault="00894E4C" w:rsidP="005A3B90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15" w:rsidRDefault="00BA1E15" w:rsidP="006164C6">
      <w:pPr>
        <w:spacing w:after="0"/>
      </w:pPr>
      <w:r>
        <w:separator/>
      </w:r>
    </w:p>
  </w:endnote>
  <w:endnote w:type="continuationSeparator" w:id="0">
    <w:p w:rsidR="00BA1E15" w:rsidRDefault="00BA1E15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D8531A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15" w:rsidRDefault="00BA1E15" w:rsidP="006164C6">
      <w:pPr>
        <w:spacing w:after="0"/>
      </w:pPr>
      <w:r>
        <w:separator/>
      </w:r>
    </w:p>
  </w:footnote>
  <w:footnote w:type="continuationSeparator" w:id="0">
    <w:p w:rsidR="00BA1E15" w:rsidRDefault="00BA1E15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4F0968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Électrique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4F0968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Électrique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334BF"/>
    <w:rsid w:val="000D5D65"/>
    <w:rsid w:val="00101838"/>
    <w:rsid w:val="001022FD"/>
    <w:rsid w:val="00207B14"/>
    <w:rsid w:val="002435ED"/>
    <w:rsid w:val="00254C16"/>
    <w:rsid w:val="00266094"/>
    <w:rsid w:val="0027568E"/>
    <w:rsid w:val="002B35DB"/>
    <w:rsid w:val="002C2CE9"/>
    <w:rsid w:val="002C4C13"/>
    <w:rsid w:val="002F67CC"/>
    <w:rsid w:val="0031719E"/>
    <w:rsid w:val="00353549"/>
    <w:rsid w:val="00380C97"/>
    <w:rsid w:val="003A7AAE"/>
    <w:rsid w:val="003F5BD6"/>
    <w:rsid w:val="004050D1"/>
    <w:rsid w:val="00461DE6"/>
    <w:rsid w:val="004622CE"/>
    <w:rsid w:val="004C0B8A"/>
    <w:rsid w:val="004C4F2D"/>
    <w:rsid w:val="004F0968"/>
    <w:rsid w:val="005129A0"/>
    <w:rsid w:val="0055364C"/>
    <w:rsid w:val="005605B4"/>
    <w:rsid w:val="00567773"/>
    <w:rsid w:val="005A3B90"/>
    <w:rsid w:val="005A7A96"/>
    <w:rsid w:val="005C7E60"/>
    <w:rsid w:val="005F110A"/>
    <w:rsid w:val="006164C6"/>
    <w:rsid w:val="0062024F"/>
    <w:rsid w:val="0066617D"/>
    <w:rsid w:val="006745BE"/>
    <w:rsid w:val="006B3B8F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F40C2"/>
    <w:rsid w:val="00850E1F"/>
    <w:rsid w:val="0086077D"/>
    <w:rsid w:val="00864E26"/>
    <w:rsid w:val="00894E4C"/>
    <w:rsid w:val="008B7C2A"/>
    <w:rsid w:val="008D640D"/>
    <w:rsid w:val="008E3D64"/>
    <w:rsid w:val="008F3FDF"/>
    <w:rsid w:val="00906021"/>
    <w:rsid w:val="0091146B"/>
    <w:rsid w:val="0091319F"/>
    <w:rsid w:val="00940B54"/>
    <w:rsid w:val="00951F14"/>
    <w:rsid w:val="00981A62"/>
    <w:rsid w:val="009D1565"/>
    <w:rsid w:val="00A240A0"/>
    <w:rsid w:val="00A725D3"/>
    <w:rsid w:val="00A91B61"/>
    <w:rsid w:val="00AA717D"/>
    <w:rsid w:val="00AB55CC"/>
    <w:rsid w:val="00AC1340"/>
    <w:rsid w:val="00AE6CC4"/>
    <w:rsid w:val="00B03AD6"/>
    <w:rsid w:val="00BA1E15"/>
    <w:rsid w:val="00BA31C4"/>
    <w:rsid w:val="00BE04BD"/>
    <w:rsid w:val="00BE7EC7"/>
    <w:rsid w:val="00C204F2"/>
    <w:rsid w:val="00C36A3A"/>
    <w:rsid w:val="00C46C85"/>
    <w:rsid w:val="00CA1FE0"/>
    <w:rsid w:val="00CD0EDE"/>
    <w:rsid w:val="00CD2097"/>
    <w:rsid w:val="00CE105B"/>
    <w:rsid w:val="00CE6012"/>
    <w:rsid w:val="00D8531A"/>
    <w:rsid w:val="00D930D6"/>
    <w:rsid w:val="00D96F7C"/>
    <w:rsid w:val="00DA3DF0"/>
    <w:rsid w:val="00E204D6"/>
    <w:rsid w:val="00E51A7D"/>
    <w:rsid w:val="00E6086E"/>
    <w:rsid w:val="00E9241E"/>
    <w:rsid w:val="00F45536"/>
    <w:rsid w:val="00FD4576"/>
    <w:rsid w:val="00FE688D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6A85-E987-4A27-A103-85DB65A3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50</TotalTime>
  <Pages>5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électrique</dc:title>
  <dc:subject/>
  <dc:creator>APSAM</dc:creator>
  <cp:keywords/>
  <dc:description/>
  <cp:lastModifiedBy>Claire Vézina</cp:lastModifiedBy>
  <cp:revision>15</cp:revision>
  <cp:lastPrinted>2017-04-20T14:35:00Z</cp:lastPrinted>
  <dcterms:created xsi:type="dcterms:W3CDTF">2017-04-19T13:44:00Z</dcterms:created>
  <dcterms:modified xsi:type="dcterms:W3CDTF">2017-11-08T19:18:00Z</dcterms:modified>
</cp:coreProperties>
</file>